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079F6" w14:textId="5B22D183" w:rsidR="0062559C" w:rsidRDefault="00B46271" w:rsidP="00B4627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271">
        <w:rPr>
          <w:rFonts w:ascii="Times New Roman" w:hAnsi="Times New Roman" w:cs="Times New Roman"/>
          <w:b/>
          <w:sz w:val="28"/>
          <w:szCs w:val="28"/>
        </w:rPr>
        <w:t xml:space="preserve">Кому на Руси жить хорошо?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B46271">
        <w:rPr>
          <w:rFonts w:ascii="Times New Roman" w:hAnsi="Times New Roman" w:cs="Times New Roman"/>
          <w:b/>
          <w:sz w:val="28"/>
          <w:szCs w:val="28"/>
        </w:rPr>
        <w:t xml:space="preserve"> вопрос гражданина</w:t>
      </w:r>
    </w:p>
    <w:p w14:paraId="61CC64D5" w14:textId="7DDF161A" w:rsidR="00B46271" w:rsidRDefault="00B46271" w:rsidP="00B462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«Кому на Руси жить хорошо» 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широко известная поэма Н.А. Некрасова, которая была написана в позапрошлом веке и в которой, глазами семи крестьян, бредущих по Руси в поисках счастливого человека, описывает то, что происходит в стране вскоре после отмены крепостного права.</w:t>
      </w:r>
    </w:p>
    <w:p w14:paraId="4ED5D482" w14:textId="77777777" w:rsidR="00D57146" w:rsidRDefault="00B46271" w:rsidP="00B462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Идущие по селам и городам бесхитростные крестьяне, разговаривая с людьми и собственными глазами наблюдая за тем, что происходит, приходят к горькой мысли о том, что хорошо живут только власть имущие: чиновники, богатые люди,</w:t>
      </w:r>
      <w:r w:rsidR="00D57146">
        <w:rPr>
          <w:rFonts w:ascii="Times New Roman" w:hAnsi="Times New Roman" w:cs="Times New Roman"/>
          <w:sz w:val="28"/>
          <w:szCs w:val="28"/>
        </w:rPr>
        <w:t xml:space="preserve"> а также те, кому удалось устроиться в жизни.</w:t>
      </w:r>
    </w:p>
    <w:p w14:paraId="09882B51" w14:textId="7D41B054" w:rsidR="00D57146" w:rsidRDefault="00D57146" w:rsidP="00B462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написания поэмы прошло более 150 лет. Жизнь сильно изменилась: появились новые технологии, человеку, который живет в относительно развитой стране, к которым можно отнести и современную Россию, уже, как правило, не приходится работать буквально «на износ» для того, чтобы прокормить себя и свою семью. Однако, вопрос о «кому на Руси жить хорошо?» не потерял своей остроты.</w:t>
      </w:r>
    </w:p>
    <w:p w14:paraId="5C1677A8" w14:textId="138668CE" w:rsidR="00D57146" w:rsidRDefault="00D57146" w:rsidP="00B462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Многочисленные опросы общественного мнения очень хорошо показывают, что просто рабочий человек по-прежнему находится в довольно незавидном положении. Безусловно, речь не идет о голодной смерти. Однако, многие их тех благ, которые считаются едва ли не само собой разумеющимися в других странах, среднему россиянину по-прежнему недоступны. Редко у кого есть возможность путешествовать хотя бы раз в год. Мало кто может позволить себе купить квартиру, не ужимая себя годами в режиме жесточайшей экономии. Про очереди в поликлиниках и многочисленных «присутственных местах» не стоит даже упоминать.</w:t>
      </w:r>
    </w:p>
    <w:p w14:paraId="266F706B" w14:textId="005B7DF7" w:rsidR="00D57146" w:rsidRDefault="00D57146" w:rsidP="00B462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По-прежнему можно наблюдать произвол со стороны власть имущих. В то время как олигархи и владельцы «заводов, газет, пароходов» спускают миллионы на очередное развлечение, семья простого рабочего из глубинки вынуждена экономит на еде для того, чтобы вовремя оплатить коммунальные услуги.</w:t>
      </w:r>
    </w:p>
    <w:p w14:paraId="50FC0C0D" w14:textId="1EDA557F" w:rsidR="00D57146" w:rsidRDefault="00D57146" w:rsidP="00B462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вышеперечисленное ведет к вполне справедливому недовольству народа, который устал терпеть такое отношение к себе.</w:t>
      </w:r>
    </w:p>
    <w:p w14:paraId="390E9C04" w14:textId="4701B48E" w:rsidR="00D57146" w:rsidRDefault="00D57146" w:rsidP="00B462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Подытоживая все то, что было сказано выше, можно сделать вывод о том, что в глобальных масштабах на Руси практически ничего не изменилось.</w:t>
      </w:r>
      <w:bookmarkStart w:id="0" w:name="_GoBack"/>
      <w:bookmarkEnd w:id="0"/>
    </w:p>
    <w:p w14:paraId="725FF03C" w14:textId="4176E6FC" w:rsidR="00B46271" w:rsidRPr="00B46271" w:rsidRDefault="00B46271" w:rsidP="00B462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46271" w:rsidRPr="00B46271" w:rsidSect="00B46271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59C"/>
    <w:rsid w:val="0062559C"/>
    <w:rsid w:val="00B46271"/>
    <w:rsid w:val="00D5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44A83"/>
  <w15:chartTrackingRefBased/>
  <w15:docId w15:val="{38C0D14B-C491-4EC9-8E93-C7966D51F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Evgenia Prozhogina</dc:creator>
  <cp:keywords/>
  <dc:description/>
  <cp:lastModifiedBy>Evgenia Prozhogina</cp:lastModifiedBy>
  <cp:revision>2</cp:revision>
  <dcterms:created xsi:type="dcterms:W3CDTF">2021-10-30T15:22:00Z</dcterms:created>
  <dcterms:modified xsi:type="dcterms:W3CDTF">2021-10-30T15:40:00Z</dcterms:modified>
</cp:coreProperties>
</file>